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仿宋_GB2312"/>
          <w:color w:val="000000"/>
          <w:kern w:val="0"/>
          <w:sz w:val="32"/>
          <w:szCs w:val="32"/>
          <w:shd w:val="clear" w:color="auto" w:fill="FFFFFF"/>
          <w:lang w:bidi="ar"/>
        </w:rPr>
      </w:pPr>
      <w:r>
        <w:rPr>
          <w:rFonts w:hint="eastAsia" w:ascii="黑体" w:hAnsi="黑体" w:eastAsia="黑体" w:cs="仿宋_GB2312"/>
          <w:color w:val="000000"/>
          <w:kern w:val="0"/>
          <w:sz w:val="32"/>
          <w:szCs w:val="32"/>
          <w:shd w:val="clear" w:color="auto" w:fill="FFFFFF"/>
          <w:lang w:bidi="ar"/>
        </w:rPr>
        <w:t>附件</w:t>
      </w:r>
    </w:p>
    <w:p>
      <w:pPr>
        <w:jc w:val="center"/>
        <w:rPr>
          <w:rFonts w:hint="eastAsia" w:ascii="方正小标宋简体" w:hAnsi="华文中宋" w:eastAsia="方正小标宋简体"/>
          <w:sz w:val="44"/>
          <w:szCs w:val="44"/>
        </w:rPr>
      </w:pPr>
      <w:bookmarkStart w:id="0" w:name="_GoBack"/>
      <w:r>
        <w:rPr>
          <w:rFonts w:hint="eastAsia" w:ascii="方正小标宋简体" w:hAnsi="华文中宋" w:eastAsia="方正小标宋简体"/>
          <w:sz w:val="44"/>
          <w:szCs w:val="44"/>
          <w:lang w:eastAsia="zh-CN"/>
        </w:rPr>
        <w:t>随州</w:t>
      </w:r>
      <w:r>
        <w:rPr>
          <w:rFonts w:hint="eastAsia" w:ascii="方正小标宋简体" w:hAnsi="华文中宋" w:eastAsia="方正小标宋简体"/>
          <w:sz w:val="44"/>
          <w:szCs w:val="44"/>
        </w:rPr>
        <w:t>知识产权公共服务事项清单（第一版）</w:t>
      </w:r>
      <w:bookmarkEnd w:id="0"/>
    </w:p>
    <w:p>
      <w:pPr>
        <w:spacing w:line="240" w:lineRule="exact"/>
        <w:jc w:val="center"/>
        <w:rPr>
          <w:rFonts w:hint="eastAsia" w:ascii="方正小标宋简体" w:hAnsi="华文中宋" w:eastAsia="方正小标宋简体"/>
          <w:sz w:val="44"/>
          <w:szCs w:val="4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89"/>
        <w:gridCol w:w="1171"/>
        <w:gridCol w:w="47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0" w:type="pct"/>
            <w:shd w:val="clear" w:color="000000" w:fill="DEEBF6"/>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349" w:type="pct"/>
            <w:shd w:val="clear" w:color="000000" w:fill="DEEBF6"/>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事项</w:t>
            </w:r>
          </w:p>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类别</w:t>
            </w:r>
          </w:p>
        </w:tc>
        <w:tc>
          <w:tcPr>
            <w:tcW w:w="413" w:type="pct"/>
            <w:shd w:val="clear" w:color="000000" w:fill="DEEBF6"/>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事项</w:t>
            </w:r>
          </w:p>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名称</w:t>
            </w:r>
          </w:p>
        </w:tc>
        <w:tc>
          <w:tcPr>
            <w:tcW w:w="1688" w:type="pct"/>
            <w:shd w:val="clear" w:color="000000" w:fill="DEEBF6"/>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服务内容</w:t>
            </w:r>
          </w:p>
        </w:tc>
        <w:tc>
          <w:tcPr>
            <w:tcW w:w="2350" w:type="pct"/>
            <w:shd w:val="clear" w:color="000000" w:fill="DEEBF6"/>
            <w:noWrap w:val="0"/>
            <w:vAlign w:val="center"/>
          </w:tcPr>
          <w:p>
            <w:pPr>
              <w:widowControl/>
              <w:jc w:val="center"/>
              <w:rPr>
                <w:rFonts w:hint="eastAsia" w:ascii="黑体" w:hAnsi="黑体" w:eastAsia="黑体"/>
                <w:color w:val="000000"/>
                <w:sz w:val="24"/>
              </w:rPr>
            </w:pPr>
            <w:r>
              <w:rPr>
                <w:rFonts w:hint="eastAsia" w:ascii="黑体" w:hAnsi="黑体" w:eastAsia="黑体"/>
                <w:color w:val="000000"/>
                <w:sz w:val="24"/>
              </w:rPr>
              <w:t>服务形式及服务指南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olor w:val="000000"/>
              </w:rPr>
              <w:t>1</w:t>
            </w:r>
          </w:p>
        </w:tc>
        <w:tc>
          <w:tcPr>
            <w:tcW w:w="349" w:type="pct"/>
            <w:vMerge w:val="restar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知识产权申请相关服务</w:t>
            </w: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专利申请受理</w:t>
            </w:r>
          </w:p>
        </w:tc>
        <w:tc>
          <w:tcPr>
            <w:tcW w:w="1688" w:type="pct"/>
            <w:noWrap w:val="0"/>
            <w:vAlign w:val="center"/>
          </w:tcPr>
          <w:p>
            <w:pPr>
              <w:widowControl/>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通过国家知识产权局专利局武汉代办处。对专利申请、专利权质押登记等专利事务进行指导</w:t>
            </w:r>
            <w:r>
              <w:rPr>
                <w:rFonts w:hint="eastAsia" w:ascii="仿宋_GB2312" w:eastAsia="仿宋_GB2312" w:cs="宋体"/>
                <w:color w:val="000000"/>
                <w:kern w:val="0"/>
                <w:sz w:val="24"/>
              </w:rPr>
              <w:t>。</w:t>
            </w:r>
          </w:p>
        </w:tc>
        <w:tc>
          <w:tcPr>
            <w:tcW w:w="2350" w:type="pct"/>
            <w:noWrap w:val="0"/>
            <w:vAlign w:val="center"/>
          </w:tcPr>
          <w:p>
            <w:pPr>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国家知识产权局专利局武汉代办处；中国专利电子申请网（</w:t>
            </w:r>
            <w:r>
              <w:rPr>
                <w:rFonts w:ascii="仿宋_GB2312" w:hAnsi="等线" w:eastAsia="仿宋_GB2312" w:cs="宋体"/>
                <w:color w:val="000000"/>
                <w:kern w:val="0"/>
                <w:sz w:val="24"/>
              </w:rPr>
              <w:t>http://cponline.cnipa.gov.cn</w:t>
            </w:r>
            <w:r>
              <w:rPr>
                <w:rFonts w:hint="eastAsia" w:ascii="仿宋_GB2312" w:hAnsi="等线" w:eastAsia="仿宋_GB2312" w:cs="宋体"/>
                <w:color w:val="000000"/>
                <w:kern w:val="0"/>
                <w:sz w:val="24"/>
              </w:rPr>
              <w:t>）、电子申请客户端；接收邮寄</w:t>
            </w:r>
            <w:r>
              <w:rPr>
                <w:rFonts w:hint="eastAsia" w:ascii="仿宋_GB2312" w:eastAsia="仿宋_GB2312" w:cs="宋体"/>
                <w:color w:val="000000"/>
                <w:kern w:val="0"/>
                <w:sz w:val="24"/>
              </w:rPr>
              <w:t>，对外咨询服务热线027-87520112。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olor w:val="000000"/>
              </w:rPr>
              <w:t>2</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专利优先审查受理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受理电子申请专利申请人提交的专利优先审查请求</w:t>
            </w:r>
            <w:r>
              <w:rPr>
                <w:rFonts w:ascii="仿宋_GB2312" w:hAnsi="等线" w:eastAsia="仿宋_GB2312" w:cs="宋体"/>
                <w:color w:val="000000"/>
                <w:kern w:val="0"/>
                <w:sz w:val="24"/>
              </w:rPr>
              <w:t>。</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国家知识产权局专利局武汉代办处；</w:t>
            </w:r>
            <w:r>
              <w:rPr>
                <w:rFonts w:hint="eastAsia" w:ascii="仿宋_GB2312" w:eastAsia="仿宋_GB2312" w:cs="宋体"/>
                <w:color w:val="000000"/>
                <w:kern w:val="0"/>
                <w:sz w:val="24"/>
              </w:rPr>
              <w:t>湖北省知识产权发展中心基础业务数据平台（http://www.hbipdc.com/6/）</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olor w:val="000000"/>
              </w:rPr>
              <w:t>3</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专利费用减缴申请受理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受理申请人提交的专利费用减缴申请。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国家知识产权局政务服务平台专利事务服务系统（http://cpservice.cnipa.gov.cn）进行费减备案。国家知识产权局专利局武汉代办处；中国专利电子申请网（http://cponline.cnipa.gov.cn）</w:t>
            </w:r>
            <w:r>
              <w:rPr>
                <w:rFonts w:hint="eastAsia" w:ascii="仿宋_GB2312" w:eastAsia="仿宋_GB2312" w:cs="宋体"/>
                <w:color w:val="000000"/>
                <w:kern w:val="0"/>
                <w:sz w:val="24"/>
              </w:rPr>
              <w:t>、</w:t>
            </w:r>
            <w:r>
              <w:rPr>
                <w:rFonts w:hint="eastAsia" w:ascii="仿宋_GB2312" w:hAnsi="等线" w:eastAsia="仿宋_GB2312" w:cs="宋体"/>
                <w:color w:val="000000"/>
                <w:kern w:val="0"/>
                <w:sz w:val="24"/>
              </w:rPr>
              <w:t>电子申请客户端、接收邮寄等受理备案后的费用减缴请求。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00" w:type="pct"/>
            <w:vMerge w:val="restar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olor w:val="000000"/>
              </w:rPr>
              <w:t>4</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vMerge w:val="restar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商标注册申请受理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受理社会公众提交的商标注册申请</w:t>
            </w:r>
            <w:r>
              <w:rPr>
                <w:rFonts w:ascii="仿宋_GB2312" w:hAnsi="等线" w:eastAsia="仿宋_GB2312" w:cs="宋体"/>
                <w:color w:val="000000"/>
                <w:kern w:val="0"/>
                <w:sz w:val="24"/>
              </w:rPr>
              <w:t>。</w:t>
            </w:r>
          </w:p>
          <w:p>
            <w:pPr>
              <w:widowControl/>
              <w:rPr>
                <w:rFonts w:ascii="仿宋_GB2312" w:hAnsi="等线" w:eastAsia="仿宋_GB2312" w:cs="宋体"/>
                <w:color w:val="000000"/>
                <w:kern w:val="0"/>
                <w:sz w:val="24"/>
              </w:rPr>
            </w:pPr>
          </w:p>
        </w:tc>
        <w:tc>
          <w:tcPr>
            <w:tcW w:w="2350" w:type="pct"/>
            <w:noWrap w:val="0"/>
            <w:vAlign w:val="center"/>
          </w:tcPr>
          <w:p>
            <w:pPr>
              <w:widowControl/>
              <w:jc w:val="left"/>
              <w:rPr>
                <w:rFonts w:hint="eastAsia" w:ascii="仿宋_GB2312" w:hAnsi="等线" w:eastAsia="仿宋_GB2312" w:cs="宋体"/>
                <w:color w:val="000000"/>
                <w:kern w:val="0"/>
                <w:sz w:val="24"/>
              </w:rPr>
            </w:pP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58号606室（商标地理标志科-3598958）</w:t>
            </w:r>
            <w:r>
              <w:rPr>
                <w:rFonts w:hint="eastAsia" w:ascii="仿宋_GB2312" w:eastAsia="仿宋_GB2312" w:cs="宋体"/>
                <w:color w:val="000000"/>
                <w:kern w:val="0"/>
                <w:sz w:val="24"/>
              </w:rPr>
              <w:t>，</w:t>
            </w:r>
            <w:r>
              <w:rPr>
                <w:rFonts w:hint="eastAsia" w:ascii="仿宋_GB2312" w:hAnsi="等线" w:eastAsia="仿宋_GB2312" w:cs="宋体"/>
                <w:color w:val="000000"/>
                <w:kern w:val="0"/>
                <w:sz w:val="24"/>
              </w:rPr>
              <w:t>中国商标网（http://sbj.cnipa.gov.cn）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0" w:type="pct"/>
            <w:vMerge w:val="continue"/>
            <w:noWrap w:val="0"/>
            <w:vAlign w:val="center"/>
          </w:tcPr>
          <w:p>
            <w:pPr>
              <w:widowControl/>
              <w:jc w:val="center"/>
              <w:rPr>
                <w:rFonts w:ascii="仿宋_GB2312" w:hAnsi="等线" w:eastAsia="仿宋_GB2312"/>
                <w:color w:val="000000"/>
              </w:rPr>
            </w:pP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vMerge w:val="continue"/>
            <w:noWrap w:val="0"/>
            <w:vAlign w:val="center"/>
          </w:tcPr>
          <w:p>
            <w:pPr>
              <w:widowControl/>
              <w:jc w:val="center"/>
              <w:rPr>
                <w:rFonts w:ascii="仿宋_GB2312" w:hAnsi="等线" w:eastAsia="仿宋_GB2312" w:cs="宋体"/>
                <w:color w:val="000000"/>
                <w:kern w:val="0"/>
                <w:sz w:val="24"/>
              </w:rPr>
            </w:pP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受理社会公众提交的马德里商标国际注册申请。</w:t>
            </w:r>
          </w:p>
        </w:tc>
        <w:tc>
          <w:tcPr>
            <w:tcW w:w="2350" w:type="pct"/>
            <w:noWrap w:val="0"/>
            <w:vAlign w:val="center"/>
          </w:tcPr>
          <w:p>
            <w:pPr>
              <w:widowControl/>
              <w:jc w:val="left"/>
              <w:rPr>
                <w:rFonts w:hint="eastAsia"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国家知识产权局湖北业务受理窗口</w:t>
            </w:r>
            <w:r>
              <w:rPr>
                <w:rFonts w:hint="eastAsia" w:ascii="仿宋_GB2312" w:hAnsi="等线" w:eastAsia="仿宋_GB2312" w:cs="宋体"/>
                <w:color w:val="000000"/>
                <w:kern w:val="0"/>
                <w:sz w:val="24"/>
              </w:rPr>
              <w:t>、</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中国商标</w:t>
            </w:r>
            <w:r>
              <w:rPr>
                <w:rFonts w:hint="eastAsia" w:ascii="仿宋_GB2312" w:hAnsi="等线" w:eastAsia="仿宋_GB2312" w:cs="宋体"/>
                <w:color w:val="000000"/>
                <w:kern w:val="0"/>
                <w:sz w:val="24"/>
                <w:lang w:eastAsia="zh-CN"/>
              </w:rPr>
              <w:t>网</w:t>
            </w:r>
            <w:r>
              <w:rPr>
                <w:rFonts w:hint="eastAsia" w:ascii="仿宋_GB2312" w:hAnsi="等线" w:eastAsia="仿宋_GB2312" w:cs="宋体"/>
                <w:color w:val="000000"/>
                <w:kern w:val="0"/>
                <w:sz w:val="24"/>
              </w:rPr>
              <w:t>（http://sbj.cnipa.gov.cn）</w:t>
            </w:r>
            <w:r>
              <w:rPr>
                <w:rFonts w:hint="eastAsia" w:ascii="仿宋_GB2312"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olor w:val="000000"/>
              </w:rPr>
              <w:t>5</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地理标志申请受理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w:t>
            </w:r>
            <w:r>
              <w:rPr>
                <w:rFonts w:hint="eastAsia" w:ascii="仿宋_GB2312" w:eastAsia="仿宋_GB2312" w:cs="宋体"/>
                <w:color w:val="000000"/>
                <w:kern w:val="0"/>
                <w:sz w:val="24"/>
              </w:rPr>
              <w:t>县级以上人民政府指定的地理标志产品保护申请机构或人民政府认定的协会或企业</w:t>
            </w:r>
            <w:r>
              <w:rPr>
                <w:rFonts w:hint="eastAsia" w:ascii="仿宋_GB2312" w:hAnsi="等线" w:eastAsia="仿宋_GB2312" w:cs="宋体"/>
                <w:color w:val="000000"/>
                <w:kern w:val="0"/>
                <w:sz w:val="24"/>
              </w:rPr>
              <w:t>提交的地理标志保护产品申请。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eastAsia="仿宋_GB2312" w:cs="宋体"/>
                <w:color w:val="000000"/>
                <w:kern w:val="0"/>
                <w:sz w:val="24"/>
              </w:rPr>
              <w:t>，</w:t>
            </w:r>
            <w:r>
              <w:rPr>
                <w:rFonts w:hint="eastAsia" w:ascii="仿宋_GB2312" w:hAnsi="等线" w:eastAsia="仿宋_GB2312" w:cs="宋体"/>
                <w:color w:val="000000"/>
                <w:kern w:val="0"/>
                <w:sz w:val="24"/>
              </w:rPr>
              <w:t>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00" w:type="pct"/>
            <w:noWrap w:val="0"/>
            <w:vAlign w:val="center"/>
          </w:tcPr>
          <w:p>
            <w:pPr>
              <w:widowControl/>
              <w:jc w:val="center"/>
              <w:rPr>
                <w:rFonts w:hint="eastAsia" w:ascii="仿宋_GB2312" w:hAnsi="等线" w:eastAsia="仿宋_GB2312"/>
                <w:color w:val="000000"/>
                <w:szCs w:val="22"/>
              </w:rPr>
            </w:pPr>
            <w:r>
              <w:rPr>
                <w:rFonts w:hint="eastAsia" w:ascii="仿宋_GB2312" w:eastAsia="仿宋_GB2312"/>
                <w:color w:val="000000"/>
              </w:rPr>
              <w:t>6</w:t>
            </w:r>
          </w:p>
        </w:tc>
        <w:tc>
          <w:tcPr>
            <w:tcW w:w="349" w:type="pct"/>
            <w:vMerge w:val="restart"/>
            <w:noWrap w:val="0"/>
            <w:vAlign w:val="center"/>
          </w:tcPr>
          <w:p>
            <w:pPr>
              <w:widowControl/>
              <w:jc w:val="center"/>
              <w:rPr>
                <w:rFonts w:hint="eastAsia" w:ascii="仿宋_GB2312" w:hAnsi="等线" w:eastAsia="仿宋_GB2312" w:cs="宋体"/>
                <w:color w:val="000000"/>
                <w:kern w:val="0"/>
                <w:sz w:val="24"/>
              </w:rPr>
            </w:pPr>
            <w:r>
              <w:rPr>
                <w:rFonts w:hint="eastAsia" w:ascii="仿宋_GB2312" w:eastAsia="仿宋_GB2312" w:cs="宋体"/>
                <w:color w:val="000000"/>
                <w:kern w:val="0"/>
                <w:sz w:val="24"/>
              </w:rPr>
              <w:t>知识产权管理相关服务</w:t>
            </w:r>
          </w:p>
        </w:tc>
        <w:tc>
          <w:tcPr>
            <w:tcW w:w="413" w:type="pct"/>
            <w:noWrap w:val="0"/>
            <w:vAlign w:val="center"/>
          </w:tcPr>
          <w:p>
            <w:pPr>
              <w:widowControl/>
              <w:jc w:val="center"/>
              <w:rPr>
                <w:rFonts w:hint="eastAsia" w:ascii="仿宋_GB2312" w:hAnsi="等线" w:eastAsia="仿宋_GB2312" w:cs="宋体"/>
                <w:color w:val="000000"/>
                <w:kern w:val="0"/>
                <w:sz w:val="24"/>
              </w:rPr>
            </w:pPr>
            <w:r>
              <w:rPr>
                <w:rFonts w:hint="eastAsia" w:ascii="仿宋_GB2312" w:eastAsia="仿宋_GB2312" w:cs="宋体"/>
                <w:color w:val="000000"/>
                <w:kern w:val="0"/>
                <w:sz w:val="24"/>
              </w:rPr>
              <w:t>专利转化运用公共服务</w:t>
            </w:r>
          </w:p>
        </w:tc>
        <w:tc>
          <w:tcPr>
            <w:tcW w:w="1688" w:type="pct"/>
            <w:noWrap w:val="0"/>
            <w:vAlign w:val="center"/>
          </w:tcPr>
          <w:p>
            <w:pPr>
              <w:widowControl/>
              <w:rPr>
                <w:rFonts w:hint="eastAsia" w:ascii="仿宋_GB2312" w:hAnsi="等线" w:eastAsia="仿宋_GB2312" w:cs="宋体"/>
                <w:color w:val="000000"/>
                <w:kern w:val="0"/>
                <w:sz w:val="24"/>
              </w:rPr>
            </w:pPr>
            <w:r>
              <w:rPr>
                <w:rFonts w:hint="eastAsia" w:ascii="仿宋_GB2312" w:eastAsia="仿宋_GB2312" w:cs="宋体"/>
                <w:color w:val="000000"/>
                <w:kern w:val="0"/>
                <w:sz w:val="24"/>
              </w:rPr>
              <w:t>为高校、企业、科研院所等创新主体在线提供“专利供需智能匹配”、“技术研发需求分析和匹配”、“专利分级分类管理”、“专利运营储备池收储和推送服务”等。</w:t>
            </w:r>
          </w:p>
        </w:tc>
        <w:tc>
          <w:tcPr>
            <w:tcW w:w="2350" w:type="pct"/>
            <w:noWrap w:val="0"/>
            <w:vAlign w:val="center"/>
          </w:tcPr>
          <w:p>
            <w:pPr>
              <w:widowControl/>
              <w:jc w:val="left"/>
              <w:rPr>
                <w:rFonts w:hint="eastAsia" w:ascii="仿宋_GB2312" w:hAnsi="等线" w:eastAsia="仿宋_GB2312" w:cs="宋体"/>
                <w:color w:val="000000"/>
                <w:kern w:val="0"/>
                <w:sz w:val="24"/>
              </w:rPr>
            </w:pPr>
            <w:r>
              <w:rPr>
                <w:rFonts w:hint="eastAsia" w:ascii="仿宋_GB2312" w:eastAsia="仿宋_GB2312" w:cs="宋体"/>
                <w:color w:val="000000"/>
                <w:kern w:val="0"/>
                <w:sz w:val="24"/>
              </w:rPr>
              <w:t>知慧桥——湖北省专利运用公共服务平台</w:t>
            </w:r>
            <w:r>
              <w:rPr>
                <w:rFonts w:hint="eastAsia" w:ascii="仿宋_GB2312" w:hAnsi="等线" w:eastAsia="仿宋_GB2312" w:cs="宋体"/>
                <w:color w:val="000000"/>
                <w:kern w:val="0"/>
                <w:sz w:val="24"/>
              </w:rPr>
              <w:t>（http://</w:t>
            </w:r>
            <w:r>
              <w:rPr>
                <w:rFonts w:hint="eastAsia" w:ascii="仿宋_GB2312" w:eastAsia="仿宋_GB2312" w:cs="宋体"/>
                <w:color w:val="000000"/>
                <w:kern w:val="0"/>
                <w:sz w:val="24"/>
              </w:rPr>
              <w:t>zh.hbipdc.com</w:t>
            </w:r>
            <w:r>
              <w:rPr>
                <w:rFonts w:hint="eastAsia" w:ascii="仿宋_GB2312" w:hAnsi="等线" w:eastAsia="仿宋_GB2312" w:cs="宋体"/>
                <w:color w:val="000000"/>
                <w:kern w:val="0"/>
                <w:sz w:val="24"/>
              </w:rPr>
              <w:t>）</w:t>
            </w:r>
            <w:r>
              <w:rPr>
                <w:rFonts w:hint="eastAsia" w:ascii="仿宋_GB2312" w:eastAsia="仿宋_GB2312" w:cs="宋体"/>
                <w:color w:val="000000"/>
                <w:kern w:val="0"/>
                <w:sz w:val="24"/>
              </w:rPr>
              <w:t>;   （备注：计划2022年7月1日正式部署到楚天云，并入全省“一网通办”系统）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00" w:type="pct"/>
            <w:noWrap w:val="0"/>
            <w:vAlign w:val="center"/>
          </w:tcPr>
          <w:p>
            <w:pPr>
              <w:widowControl/>
              <w:jc w:val="center"/>
              <w:rPr>
                <w:rFonts w:hint="eastAsia" w:ascii="仿宋_GB2312" w:hAnsi="等线" w:eastAsia="仿宋_GB2312"/>
                <w:color w:val="000000"/>
              </w:rPr>
            </w:pPr>
            <w:r>
              <w:rPr>
                <w:rFonts w:hint="eastAsia" w:ascii="仿宋_GB2312" w:eastAsia="仿宋_GB2312"/>
                <w:color w:val="000000"/>
              </w:rPr>
              <w:t>7</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地理标志专用标志使用申请受理</w:t>
            </w:r>
          </w:p>
        </w:tc>
        <w:tc>
          <w:tcPr>
            <w:tcW w:w="1688" w:type="pct"/>
            <w:noWrap w:val="0"/>
            <w:vAlign w:val="center"/>
          </w:tcPr>
          <w:p>
            <w:pPr>
              <w:widowControl/>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受理</w:t>
            </w:r>
            <w:r>
              <w:rPr>
                <w:rFonts w:hint="eastAsia" w:ascii="仿宋_GB2312" w:eastAsia="仿宋_GB2312" w:cs="宋体"/>
                <w:color w:val="000000"/>
                <w:kern w:val="0"/>
                <w:sz w:val="24"/>
              </w:rPr>
              <w:t>合法使用人</w:t>
            </w:r>
            <w:r>
              <w:rPr>
                <w:rFonts w:hint="eastAsia" w:ascii="仿宋_GB2312" w:hAnsi="等线" w:eastAsia="仿宋_GB2312" w:cs="宋体"/>
                <w:color w:val="000000"/>
                <w:kern w:val="0"/>
                <w:sz w:val="24"/>
              </w:rPr>
              <w:t>提交的地理标志专用标志使用申请。</w:t>
            </w:r>
          </w:p>
        </w:tc>
        <w:tc>
          <w:tcPr>
            <w:tcW w:w="2350" w:type="pct"/>
            <w:noWrap w:val="0"/>
            <w:vAlign w:val="center"/>
          </w:tcPr>
          <w:p>
            <w:pPr>
              <w:widowControl/>
              <w:jc w:val="left"/>
              <w:rPr>
                <w:rFonts w:hint="eastAsia" w:ascii="仿宋_GB2312" w:eastAsia="仿宋_GB2312" w:cs="宋体"/>
                <w:color w:val="000000"/>
                <w:kern w:val="0"/>
                <w:sz w:val="24"/>
              </w:rPr>
            </w:pP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eastAsia="仿宋_GB2312" w:cs="宋体"/>
                <w:color w:val="000000"/>
                <w:kern w:val="0"/>
                <w:sz w:val="24"/>
              </w:rPr>
              <w:t>，接收邮寄。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00" w:type="pct"/>
            <w:noWrap w:val="0"/>
            <w:vAlign w:val="center"/>
          </w:tcPr>
          <w:p>
            <w:pPr>
              <w:widowControl/>
              <w:jc w:val="center"/>
              <w:rPr>
                <w:rFonts w:hint="eastAsia" w:ascii="仿宋_GB2312" w:hAnsi="等线" w:eastAsia="仿宋_GB2312" w:cs="宋体"/>
                <w:color w:val="000000"/>
                <w:kern w:val="0"/>
                <w:sz w:val="24"/>
              </w:rPr>
            </w:pPr>
            <w:r>
              <w:rPr>
                <w:rFonts w:hint="eastAsia" w:ascii="仿宋_GB2312" w:eastAsia="仿宋_GB2312"/>
                <w:color w:val="000000"/>
              </w:rPr>
              <w:t>8</w:t>
            </w:r>
          </w:p>
        </w:tc>
        <w:tc>
          <w:tcPr>
            <w:tcW w:w="349" w:type="pct"/>
            <w:vMerge w:val="continue"/>
            <w:noWrap w:val="0"/>
            <w:vAlign w:val="center"/>
          </w:tcPr>
          <w:p>
            <w:pPr>
              <w:jc w:val="center"/>
              <w:rPr>
                <w:rFonts w:ascii="仿宋_GB2312" w:hAnsi="等线" w:eastAsia="仿宋_GB2312" w:cs="宋体"/>
                <w:color w:val="000000"/>
                <w:kern w:val="0"/>
                <w:sz w:val="24"/>
              </w:rPr>
            </w:pPr>
          </w:p>
        </w:tc>
        <w:tc>
          <w:tcPr>
            <w:tcW w:w="413" w:type="pct"/>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专利登记簿副本出具</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受理专利权人或社会公众提交的出具专利登记簿副本的申请。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国家知识产权局专利局武汉代办处；国家知识产权局政务服务平台专利事务服务系统（http://cpservice.cnipa.gov.cn）。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9</w:t>
            </w:r>
          </w:p>
        </w:tc>
        <w:tc>
          <w:tcPr>
            <w:tcW w:w="349" w:type="pct"/>
            <w:vMerge w:val="continue"/>
            <w:noWrap w:val="0"/>
            <w:vAlign w:val="center"/>
          </w:tcPr>
          <w:p>
            <w:pPr>
              <w:jc w:val="center"/>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商标注册证明出具</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受理马德里国际商标注册人提交的出具马德里国际商标注册证明的申请。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w:t>
            </w:r>
            <w:r>
              <w:rPr>
                <w:rFonts w:hint="eastAsia" w:ascii="仿宋_GB2312" w:eastAsia="仿宋_GB2312" w:cs="宋体"/>
                <w:color w:val="000000"/>
                <w:spacing w:val="-20"/>
                <w:kern w:val="0"/>
                <w:sz w:val="24"/>
              </w:rPr>
              <w:t>窗口</w:t>
            </w:r>
            <w:r>
              <w:rPr>
                <w:rFonts w:hint="eastAsia" w:ascii="仿宋_GB2312" w:hAnsi="等线" w:eastAsia="仿宋_GB2312" w:cs="宋体"/>
                <w:color w:val="000000"/>
                <w:spacing w:val="-20"/>
                <w:kern w:val="0"/>
                <w:sz w:val="24"/>
              </w:rPr>
              <w:t>、</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00" w:type="pct"/>
            <w:noWrap w:val="0"/>
            <w:vAlign w:val="center"/>
          </w:tcPr>
          <w:p>
            <w:pPr>
              <w:widowControl/>
              <w:jc w:val="center"/>
              <w:rPr>
                <w:rFonts w:ascii="仿宋_GB2312" w:hAnsi="等线" w:eastAsia="仿宋_GB2312"/>
                <w:color w:val="000000"/>
              </w:rPr>
            </w:pPr>
            <w:r>
              <w:rPr>
                <w:rFonts w:hint="eastAsia" w:ascii="仿宋_GB2312" w:eastAsia="仿宋_GB2312"/>
                <w:color w:val="000000"/>
              </w:rPr>
              <w:t>10</w:t>
            </w:r>
          </w:p>
        </w:tc>
        <w:tc>
          <w:tcPr>
            <w:tcW w:w="349" w:type="pct"/>
            <w:vMerge w:val="continue"/>
            <w:noWrap w:val="0"/>
            <w:vAlign w:val="center"/>
          </w:tcPr>
          <w:p>
            <w:pPr>
              <w:jc w:val="center"/>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商标变更申请受理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受理商标申请人或权利人提交的商标注册申请项目变更的申请。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w:t>
            </w:r>
            <w:r>
              <w:rPr>
                <w:rFonts w:hint="eastAsia" w:ascii="仿宋_GB2312" w:eastAsia="仿宋_GB2312" w:cs="宋体"/>
                <w:color w:val="000000"/>
                <w:spacing w:val="-20"/>
                <w:kern w:val="0"/>
                <w:sz w:val="24"/>
              </w:rPr>
              <w:t>窗口、</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0" w:type="pct"/>
            <w:noWrap w:val="0"/>
            <w:vAlign w:val="center"/>
          </w:tcPr>
          <w:p>
            <w:pPr>
              <w:widowControl/>
              <w:jc w:val="center"/>
              <w:rPr>
                <w:rFonts w:ascii="仿宋_GB2312" w:hAnsi="等线" w:eastAsia="仿宋_GB2312"/>
                <w:color w:val="000000"/>
              </w:rPr>
            </w:pPr>
            <w:r>
              <w:rPr>
                <w:rFonts w:hint="eastAsia" w:ascii="仿宋_GB2312" w:eastAsia="仿宋_GB2312"/>
                <w:color w:val="000000"/>
              </w:rPr>
              <w:t>11</w:t>
            </w:r>
          </w:p>
        </w:tc>
        <w:tc>
          <w:tcPr>
            <w:tcW w:w="349" w:type="pct"/>
            <w:vMerge w:val="continue"/>
            <w:noWrap w:val="0"/>
            <w:vAlign w:val="center"/>
          </w:tcPr>
          <w:p>
            <w:pPr>
              <w:jc w:val="center"/>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商标更正申请受理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受理商标申请人或权利人提交的商标更正的申请。内容仅限于申请文件或者注册文件中的名义、地址、商品等项目个别文字错误，不涉及实质性内容。</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w:t>
            </w:r>
            <w:r>
              <w:rPr>
                <w:rFonts w:hint="eastAsia" w:ascii="仿宋_GB2312" w:eastAsia="仿宋_GB2312" w:cs="宋体"/>
                <w:color w:val="000000"/>
                <w:spacing w:val="-20"/>
                <w:kern w:val="0"/>
                <w:sz w:val="24"/>
              </w:rPr>
              <w:t>窗口、</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12</w:t>
            </w:r>
          </w:p>
        </w:tc>
        <w:tc>
          <w:tcPr>
            <w:tcW w:w="349" w:type="pct"/>
            <w:vMerge w:val="continue"/>
            <w:noWrap w:val="0"/>
            <w:vAlign w:val="center"/>
          </w:tcPr>
          <w:p>
            <w:pPr>
              <w:widowControl/>
              <w:jc w:val="center"/>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注册商标转让或移转申请受理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受理商标权转让人和受让人提交的转让或移转注册商标申请。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w:t>
            </w:r>
            <w:r>
              <w:rPr>
                <w:rFonts w:hint="eastAsia" w:ascii="仿宋_GB2312" w:eastAsia="仿宋_GB2312" w:cs="宋体"/>
                <w:color w:val="000000"/>
                <w:spacing w:val="-20"/>
                <w:kern w:val="0"/>
                <w:sz w:val="24"/>
              </w:rPr>
              <w:t>窗口、</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13</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注册商标续展申请受理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受理商标权利人提交的注册商标续展申请。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w:t>
            </w:r>
            <w:r>
              <w:rPr>
                <w:rFonts w:hint="eastAsia" w:ascii="仿宋_GB2312" w:eastAsia="仿宋_GB2312" w:cs="宋体"/>
                <w:color w:val="000000"/>
                <w:spacing w:val="-20"/>
                <w:kern w:val="0"/>
                <w:sz w:val="24"/>
              </w:rPr>
              <w:t>窗口、</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14</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专利实施许可合同备案办理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受理专利权人或者其授权的权利人与被许可人提交的专利实施许可合同备案的申请。</w:t>
            </w:r>
          </w:p>
        </w:tc>
        <w:tc>
          <w:tcPr>
            <w:tcW w:w="2350" w:type="pct"/>
            <w:noWrap w:val="0"/>
            <w:vAlign w:val="center"/>
          </w:tcPr>
          <w:p>
            <w:pPr>
              <w:widowControl/>
              <w:jc w:val="left"/>
              <w:rPr>
                <w:rFonts w:ascii="仿宋_GB2312" w:hAnsi="等线" w:eastAsia="仿宋_GB2312" w:cs="宋体"/>
                <w:b/>
                <w:bCs/>
                <w:color w:val="000000"/>
                <w:kern w:val="0"/>
                <w:sz w:val="24"/>
              </w:rPr>
            </w:pPr>
            <w:r>
              <w:rPr>
                <w:rFonts w:hint="eastAsia" w:ascii="仿宋_GB2312" w:hAnsi="等线" w:eastAsia="仿宋_GB2312" w:cs="宋体"/>
                <w:color w:val="000000"/>
                <w:kern w:val="0"/>
                <w:sz w:val="24"/>
              </w:rPr>
              <w:t>国家知识产权局专利局武汉代办处。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15</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专利权质押登记办理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受理专利权出质人与质权人专利权质押登记申请。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国家知识产权局专利局武汉代办处；国家知识产权局政务服务平台专利事务服务系统（http://cpservice.cnipa.gov.cn）；接收邮寄。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16</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注册商标使用许可备案申请受理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受理商标注册人及注册商标使用被许可人提交的注册商标使用许可备案申请。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w:t>
            </w:r>
            <w:r>
              <w:rPr>
                <w:rFonts w:hint="eastAsia" w:ascii="仿宋_GB2312" w:eastAsia="仿宋_GB2312" w:cs="宋体"/>
                <w:color w:val="000000"/>
                <w:spacing w:val="-20"/>
                <w:kern w:val="0"/>
                <w:sz w:val="24"/>
              </w:rPr>
              <w:t>窗口、</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17</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注册商标专用权质押登记办理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受理注册商标专用权出质人与质权人提交的注册商标专用权质押登记申请。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国家知识产权局湖北业务受理窗口</w:t>
            </w:r>
            <w:r>
              <w:rPr>
                <w:rFonts w:hint="eastAsia" w:ascii="仿宋_GB2312" w:hAnsi="等线" w:eastAsia="仿宋_GB2312" w:cs="宋体"/>
                <w:color w:val="000000"/>
                <w:kern w:val="0"/>
                <w:sz w:val="24"/>
              </w:rPr>
              <w:t>、</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00" w:type="pct"/>
            <w:noWrap w:val="0"/>
            <w:vAlign w:val="center"/>
          </w:tcPr>
          <w:p>
            <w:pPr>
              <w:rPr>
                <w:rFonts w:ascii="仿宋_GB2312" w:hAnsi="等线" w:eastAsia="仿宋_GB2312" w:cs="宋体"/>
                <w:color w:val="000000"/>
                <w:sz w:val="24"/>
              </w:rPr>
            </w:pPr>
            <w:r>
              <w:rPr>
                <w:rFonts w:hint="eastAsia" w:ascii="仿宋_GB2312" w:eastAsia="仿宋_GB2312"/>
                <w:color w:val="000000"/>
              </w:rPr>
              <w:t>18</w:t>
            </w:r>
          </w:p>
        </w:tc>
        <w:tc>
          <w:tcPr>
            <w:tcW w:w="349" w:type="pct"/>
            <w:vMerge w:val="continue"/>
            <w:noWrap w:val="0"/>
            <w:vAlign w:val="center"/>
          </w:tcPr>
          <w:p>
            <w:pPr>
              <w:jc w:val="center"/>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知识产权法律、政策事务咨询</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向社会公众提供包括知识产权</w:t>
            </w:r>
            <w:r>
              <w:rPr>
                <w:rFonts w:hint="eastAsia" w:ascii="仿宋_GB2312" w:eastAsia="仿宋_GB2312" w:cs="宋体"/>
                <w:color w:val="000000"/>
                <w:kern w:val="0"/>
                <w:sz w:val="24"/>
              </w:rPr>
              <w:t>创造</w:t>
            </w:r>
            <w:r>
              <w:rPr>
                <w:rFonts w:hint="eastAsia" w:ascii="仿宋_GB2312" w:hAnsi="等线" w:eastAsia="仿宋_GB2312" w:cs="宋体"/>
                <w:color w:val="000000"/>
                <w:kern w:val="0"/>
                <w:sz w:val="24"/>
              </w:rPr>
              <w:t>、保护、运用、管理、服务等相关的知识产权法律、政策事务咨询。</w:t>
            </w:r>
          </w:p>
        </w:tc>
        <w:tc>
          <w:tcPr>
            <w:tcW w:w="2350" w:type="pct"/>
            <w:noWrap w:val="0"/>
            <w:vAlign w:val="center"/>
          </w:tcPr>
          <w:p>
            <w:pPr>
              <w:widowControl/>
              <w:jc w:val="left"/>
              <w:rPr>
                <w:rFonts w:hint="eastAsia" w:ascii="仿宋_GB2312" w:eastAsia="仿宋_GB2312" w:cs="宋体"/>
                <w:color w:val="000000"/>
                <w:kern w:val="0"/>
                <w:sz w:val="24"/>
              </w:rPr>
            </w:pPr>
            <w:r>
              <w:rPr>
                <w:rFonts w:hint="eastAsia" w:ascii="仿宋_GB2312" w:eastAsia="仿宋_GB2312" w:cs="宋体"/>
                <w:color w:val="000000"/>
                <w:kern w:val="0"/>
                <w:sz w:val="24"/>
              </w:rPr>
              <w:t>举报投诉、维权电话123</w:t>
            </w:r>
            <w:r>
              <w:rPr>
                <w:rFonts w:hint="eastAsia" w:ascii="仿宋_GB2312" w:eastAsia="仿宋_GB2312" w:cs="宋体"/>
                <w:color w:val="000000"/>
                <w:kern w:val="0"/>
                <w:sz w:val="24"/>
                <w:lang w:val="en-US" w:eastAsia="zh-CN"/>
              </w:rPr>
              <w:t>45市长</w:t>
            </w:r>
            <w:r>
              <w:rPr>
                <w:rFonts w:hint="eastAsia" w:ascii="仿宋_GB2312" w:eastAsia="仿宋_GB2312" w:cs="宋体"/>
                <w:color w:val="000000"/>
                <w:kern w:val="0"/>
                <w:sz w:val="24"/>
              </w:rPr>
              <w:t>热线；</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58号600办公室（知识产权科），电话：0722-3598831</w:t>
            </w:r>
            <w:r>
              <w:rPr>
                <w:rFonts w:hint="eastAsia" w:ascii="仿宋_GB2312" w:eastAsia="仿宋_GB2312" w:cs="宋体"/>
                <w:color w:val="000000"/>
                <w:kern w:val="0"/>
                <w:sz w:val="24"/>
              </w:rPr>
              <w:t>。</w:t>
            </w:r>
          </w:p>
          <w:p>
            <w:pPr>
              <w:widowControl/>
              <w:jc w:val="left"/>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19</w:t>
            </w:r>
          </w:p>
        </w:tc>
        <w:tc>
          <w:tcPr>
            <w:tcW w:w="349" w:type="pct"/>
            <w:vMerge w:val="restar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知识产权信息服务</w:t>
            </w: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专利信息查询</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或申请人提供中国、美国、日本、韩国、欧专局等专利申请和审查信息查询服务。其中，社会公众可以针对已经公布或公告的专利审查信息查询检索；专利申请人可以通过其注册电子申请用户就自身所有的专利申请相关信息（包括初步审查、实质审查、复审和无效宣告）查询检索。</w:t>
            </w:r>
          </w:p>
        </w:tc>
        <w:tc>
          <w:tcPr>
            <w:tcW w:w="2350" w:type="pct"/>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国家知识产权局政务服务平台中国及多国专利审查信息查询系统（http://cpquery.cnipa.gov.cn）等。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00" w:type="pct"/>
            <w:vMerge w:val="restar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s="宋体"/>
                <w:color w:val="000000"/>
                <w:kern w:val="0"/>
                <w:sz w:val="24"/>
              </w:rPr>
              <w:t>20</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vMerge w:val="restar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地理标志信息查询</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向社会公众提供地理标志保护产品、地理标志专用标志使用企业等信息的查询服务。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湖北省知识产权局官网（http://zscqj.hubei.gov.cn/）；“品牌湖北”网上专栏（http://www.hubei.gov.cn/pphb/）；“湖北商标品牌”微信公众号。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00" w:type="pct"/>
            <w:vMerge w:val="continue"/>
            <w:noWrap w:val="0"/>
            <w:vAlign w:val="center"/>
          </w:tcPr>
          <w:p>
            <w:pPr>
              <w:widowControl/>
              <w:jc w:val="center"/>
              <w:rPr>
                <w:rFonts w:ascii="仿宋_GB2312" w:hAnsi="等线" w:eastAsia="仿宋_GB2312"/>
                <w:color w:val="000000"/>
              </w:rPr>
            </w:pP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vMerge w:val="continue"/>
            <w:noWrap w:val="0"/>
            <w:vAlign w:val="center"/>
          </w:tcPr>
          <w:p>
            <w:pPr>
              <w:widowControl/>
              <w:jc w:val="center"/>
              <w:rPr>
                <w:rFonts w:ascii="仿宋_GB2312" w:hAnsi="等线" w:eastAsia="仿宋_GB2312" w:cs="宋体"/>
                <w:color w:val="000000"/>
                <w:kern w:val="0"/>
                <w:sz w:val="24"/>
              </w:rPr>
            </w:pP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向社会公众提供地理标志商标信息查询服务。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“湖北商标品牌”微信公众号。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s="宋体"/>
                <w:color w:val="000000"/>
                <w:kern w:val="0"/>
                <w:sz w:val="24"/>
              </w:rPr>
              <w:t>21</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集成电路布图设计信息查询</w:t>
            </w:r>
          </w:p>
        </w:tc>
        <w:tc>
          <w:tcPr>
            <w:tcW w:w="1688" w:type="pct"/>
            <w:noWrap w:val="0"/>
            <w:vAlign w:val="center"/>
          </w:tcPr>
          <w:p>
            <w:pPr>
              <w:pStyle w:val="3"/>
              <w:widowControl/>
              <w:jc w:val="both"/>
              <w:rPr>
                <w:rFonts w:ascii="仿宋_GB2312" w:eastAsia="仿宋_GB2312" w:cs="宋体"/>
                <w:color w:val="000000"/>
                <w:szCs w:val="24"/>
              </w:rPr>
            </w:pPr>
            <w:r>
              <w:rPr>
                <w:rFonts w:hint="eastAsia" w:ascii="仿宋_GB2312" w:eastAsia="仿宋_GB2312" w:cs="宋体"/>
                <w:color w:val="000000"/>
                <w:szCs w:val="24"/>
              </w:rPr>
              <w:t xml:space="preserve">向社会公众提供集成电路布图设计公告信息的查询服务。 </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国家知识产权局政务服务平台“集成电路布图设计”栏目（http://www.cnipa.gov.cn/col/col164/index.html）。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s="宋体"/>
                <w:color w:val="000000"/>
                <w:kern w:val="0"/>
                <w:sz w:val="24"/>
              </w:rPr>
              <w:t>22</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专利代理机构及专利代理师信息查询</w:t>
            </w:r>
          </w:p>
        </w:tc>
        <w:tc>
          <w:tcPr>
            <w:tcW w:w="1688" w:type="pct"/>
            <w:noWrap w:val="0"/>
            <w:vAlign w:val="center"/>
          </w:tcPr>
          <w:p>
            <w:pPr>
              <w:pStyle w:val="3"/>
              <w:widowControl/>
              <w:jc w:val="both"/>
              <w:rPr>
                <w:rFonts w:hint="eastAsia" w:ascii="仿宋_GB2312" w:eastAsia="仿宋_GB2312" w:cs="宋体"/>
                <w:color w:val="000000"/>
                <w:szCs w:val="24"/>
              </w:rPr>
            </w:pPr>
            <w:r>
              <w:rPr>
                <w:rFonts w:hint="eastAsia" w:ascii="仿宋_GB2312" w:eastAsia="仿宋_GB2312" w:cs="宋体"/>
                <w:color w:val="000000"/>
                <w:szCs w:val="24"/>
              </w:rPr>
              <w:t>向社会提供中国专利代理机构公示、专利代理师公示、经营异常名单公示、严重违法失信名单公示等信息的查询服务。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国家知识产权局政务服务平台“专利”栏目（http://dlgl.cnipa.gov.cn）。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23</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备案商标代理机构信息查询</w:t>
            </w:r>
          </w:p>
        </w:tc>
        <w:tc>
          <w:tcPr>
            <w:tcW w:w="1688"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向社会公众提供备案商标代理机构信息的查询服务。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湖北省知识产权局官网（http://zscqj.hubei.gov.cn/）；“湖北商标品牌”微信公众号。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24</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知识产权公共服务机构信息查询</w:t>
            </w:r>
          </w:p>
        </w:tc>
        <w:tc>
          <w:tcPr>
            <w:tcW w:w="1688"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向社会公众提供全国知识产权公共服务机构信息的查询服务。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国家知识产权公共服务网（http://ggfw.cnipa.gov.cn）。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25</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专利公布公告查询</w:t>
            </w:r>
          </w:p>
        </w:tc>
        <w:tc>
          <w:tcPr>
            <w:tcW w:w="1688"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向社会公众提供专利公布公告相关查询服务。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国家知识产权局政务服务平台“专利”栏目（http://epub.cnipa.gov.cn）。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26</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集成电路布图设计公告查询</w:t>
            </w:r>
          </w:p>
        </w:tc>
        <w:tc>
          <w:tcPr>
            <w:tcW w:w="1688"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向社会公众提供集成电路布图设计公告信息查询服务。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国家知识产权局政务服务平台“集成电路布图设计”栏目（http://www.cnipa.gov.cn/col/col164/index.html）。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00" w:type="pct"/>
            <w:noWrap w:val="0"/>
            <w:vAlign w:val="center"/>
          </w:tcPr>
          <w:p>
            <w:pPr>
              <w:widowControl/>
              <w:jc w:val="center"/>
              <w:rPr>
                <w:rFonts w:ascii="仿宋_GB2312" w:hAnsi="等线" w:eastAsia="仿宋_GB2312" w:cs="宋体"/>
                <w:color w:val="000000"/>
                <w:kern w:val="0"/>
                <w:sz w:val="18"/>
                <w:szCs w:val="18"/>
              </w:rPr>
            </w:pPr>
            <w:r>
              <w:rPr>
                <w:rFonts w:hint="eastAsia" w:ascii="仿宋_GB2312" w:eastAsia="仿宋_GB2312"/>
                <w:color w:val="000000"/>
              </w:rPr>
              <w:t>27</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专利基础数据开放</w:t>
            </w:r>
          </w:p>
        </w:tc>
        <w:tc>
          <w:tcPr>
            <w:tcW w:w="1688"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向社会公众提供国内外专利基础数据的开放及批量下载服务。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国家知识产权公共服务网“数据下载”栏目（http://patdata.cnipa.gov.cn）。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00" w:type="pct"/>
            <w:noWrap w:val="0"/>
            <w:vAlign w:val="center"/>
          </w:tcPr>
          <w:p>
            <w:pPr>
              <w:widowControl/>
              <w:jc w:val="left"/>
              <w:rPr>
                <w:color w:val="000000"/>
              </w:rPr>
            </w:pPr>
          </w:p>
          <w:p>
            <w:pPr>
              <w:widowControl/>
              <w:jc w:val="center"/>
              <w:rPr>
                <w:rFonts w:eastAsia="仿宋_GB2312"/>
                <w:color w:val="000000"/>
              </w:rPr>
            </w:pPr>
            <w:r>
              <w:rPr>
                <w:rFonts w:hint="eastAsia" w:ascii="仿宋_GB2312" w:eastAsia="仿宋_GB2312"/>
                <w:color w:val="000000"/>
              </w:rPr>
              <w:t>28</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知识产权信息检索分析</w:t>
            </w:r>
          </w:p>
        </w:tc>
        <w:tc>
          <w:tcPr>
            <w:tcW w:w="1688" w:type="pct"/>
            <w:noWrap w:val="0"/>
            <w:vAlign w:val="top"/>
          </w:tcPr>
          <w:p>
            <w:pPr>
              <w:widowControl/>
              <w:jc w:val="left"/>
              <w:rPr>
                <w:rFonts w:ascii="仿宋_GB2312" w:hAnsi="等线" w:eastAsia="仿宋_GB2312" w:cs="宋体"/>
                <w:color w:val="000000"/>
                <w:kern w:val="0"/>
                <w:sz w:val="24"/>
              </w:rPr>
            </w:pPr>
          </w:p>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向社会公众提供专利信息的查询、检索、分析等服务。</w:t>
            </w:r>
          </w:p>
        </w:tc>
        <w:tc>
          <w:tcPr>
            <w:tcW w:w="2350" w:type="pct"/>
            <w:noWrap w:val="0"/>
            <w:vAlign w:val="top"/>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国家知识产权公共服务</w:t>
            </w:r>
            <w:r>
              <w:rPr>
                <w:rFonts w:hint="eastAsia" w:ascii="仿宋_GB2312" w:eastAsia="仿宋_GB2312" w:cs="宋体"/>
                <w:color w:val="000000"/>
                <w:kern w:val="0"/>
                <w:sz w:val="24"/>
              </w:rPr>
              <w:t>网</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http://</w:t>
            </w:r>
            <w:r>
              <w:rPr>
                <w:rFonts w:hint="eastAsia" w:ascii="仿宋_GB2312" w:hAnsi="等线" w:eastAsia="仿宋_GB2312" w:cs="宋体"/>
                <w:color w:val="000000"/>
                <w:kern w:val="0"/>
                <w:sz w:val="24"/>
              </w:rPr>
              <w:t>ggfw.cnipa.gov.cn:8010/PatentCMS_Center/）</w:t>
            </w:r>
            <w:r>
              <w:rPr>
                <w:rFonts w:hint="eastAsia" w:ascii="仿宋_GB2312" w:eastAsia="仿宋_GB2312" w:cs="宋体"/>
                <w:color w:val="000000"/>
                <w:kern w:val="0"/>
                <w:sz w:val="24"/>
              </w:rPr>
              <w:t>为用户提供专利检索及分析服务</w:t>
            </w:r>
            <w:r>
              <w:rPr>
                <w:rFonts w:hint="eastAsia" w:ascii="仿宋_GB2312" w:hAnsi="等线" w:eastAsia="仿宋_GB2312" w:cs="宋体"/>
                <w:color w:val="000000"/>
                <w:kern w:val="0"/>
                <w:sz w:val="24"/>
              </w:rPr>
              <w:t>（http://pss-system.cnipa.gov.cn/）；</w:t>
            </w:r>
            <w:r>
              <w:rPr>
                <w:rFonts w:hint="eastAsia" w:ascii="仿宋_GB2312" w:eastAsia="仿宋_GB2312" w:cs="宋体"/>
                <w:color w:val="000000"/>
                <w:kern w:val="0"/>
                <w:sz w:val="24"/>
              </w:rPr>
              <w:t>提供专利</w:t>
            </w:r>
            <w:r>
              <w:rPr>
                <w:rFonts w:hint="eastAsia" w:ascii="仿宋_GB2312" w:hAnsi="等线" w:eastAsia="仿宋_GB2312" w:cs="宋体"/>
                <w:color w:val="000000"/>
                <w:kern w:val="0"/>
                <w:sz w:val="24"/>
              </w:rPr>
              <w:t>文献咨询、检索、委托服务</w:t>
            </w:r>
            <w:r>
              <w:rPr>
                <w:rFonts w:hint="eastAsia" w:ascii="仿宋_GB2312" w:eastAsia="仿宋_GB2312" w:cs="宋体"/>
                <w:color w:val="000000"/>
                <w:kern w:val="0"/>
                <w:sz w:val="24"/>
              </w:rPr>
              <w:t>（https://www.cnipa.gov.cn/col/col1438/index.html）</w:t>
            </w:r>
            <w:r>
              <w:rPr>
                <w:rFonts w:hint="eastAsia" w:ascii="仿宋_GB2312" w:hAnsi="等线" w:eastAsia="仿宋_GB2312" w:cs="宋体"/>
                <w:color w:val="000000"/>
                <w:kern w:val="0"/>
                <w:sz w:val="24"/>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OTg5Y2I0ZTVhMjljZTQ2YTJlMDFlYWVkMjFhZWIifQ=="/>
  </w:docVars>
  <w:rsids>
    <w:rsidRoot w:val="1E19501E"/>
    <w:rsid w:val="1E19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pPr>
      <w:spacing w:beforeAutospacing="1" w:afterAutospacing="1"/>
      <w:jc w:val="left"/>
    </w:pPr>
    <w:rPr>
      <w:rFonts w:ascii="等线" w:hAnsi="等线" w:eastAsia="等线"/>
      <w:kern w:val="0"/>
      <w:sz w:val="24"/>
      <w:szCs w:val="22"/>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2023-11-02T00:50:00Z</dcterms:created>
  <dc:creator>Administrator</dc:creator>
  <cp:lastModifiedBy>Administrator</cp:lastModifiedBy>
  <dcterms:modified xsi:type="dcterms:W3CDTF">2023-11-02T00:51:28Z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F25332A9C95D4740BEF36F3AA043B51E_11</vt:lpwstr>
  </property>
</Properties>
</file>