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69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24"/>
              </w:rPr>
              <w:t>随州市地方标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32"/>
                <w:szCs w:val="24"/>
              </w:rPr>
              <w:t>准废止清单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sz w:val="36"/>
                <w:shd w:val="clear" w:color="auto" w:fill="FFFFFF"/>
              </w:rPr>
              <w:t>项随州市地方标准废止清单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标准名称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DB4213/T1-2005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无公害食品  黑木耳段木栽培技术规程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DB4213/T2-2005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无公害食品  袋料香菇秋季栽培技术规程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DB4213/T8-2005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无公害食品香菇段木栽培技术规程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DB4213/T13-2008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无公害食品  袋料香菇春季栽培技术规程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DB4213/T18-2008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洪山鸡养殖技术规程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DB4213/T22-2011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无公害食品 马铃薯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Nzk0MDgyOGJhYzQ0YWRhOWFkNDY2YjhlMjNlYmYifQ=="/>
  </w:docVars>
  <w:rsids>
    <w:rsidRoot w:val="090425EB"/>
    <w:rsid w:val="090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2024-05-16T04:17:00Z</dcterms:created>
  <dc:creator>一眼万年</dc:creator>
  <cp:lastModifiedBy>一眼万年</cp:lastModifiedBy>
  <dcterms:modified xsi:type="dcterms:W3CDTF">2024-05-16T04:17:54Z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47BC5FA14FD54195A6516B76116E0652_11</vt:lpwstr>
  </property>
</Properties>
</file>